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90" w:rsidRPr="006A4680" w:rsidRDefault="005E4890" w:rsidP="006A468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5E4890" w:rsidRPr="006A4680" w:rsidRDefault="005E4890" w:rsidP="006A4680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6A4680">
        <w:rPr>
          <w:rFonts w:ascii="Times New Roman" w:eastAsia="宋体" w:hAnsi="Times New Roman" w:cs="Times New Roman"/>
          <w:b/>
          <w:sz w:val="24"/>
          <w:szCs w:val="24"/>
        </w:rPr>
        <w:t>Instructions for the Chinese Government Schola</w:t>
      </w:r>
      <w:r w:rsidR="006A4680" w:rsidRPr="006A4680">
        <w:rPr>
          <w:rFonts w:ascii="Times New Roman" w:eastAsia="宋体" w:hAnsi="Times New Roman" w:cs="Times New Roman"/>
          <w:b/>
          <w:sz w:val="24"/>
          <w:szCs w:val="24"/>
        </w:rPr>
        <w:t>rship Extension Application</w:t>
      </w:r>
    </w:p>
    <w:p w:rsidR="005E4890" w:rsidRPr="006A4680" w:rsidRDefault="005E4890" w:rsidP="006A468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5E4890" w:rsidRPr="006A4680" w:rsidRDefault="005E4890" w:rsidP="006A468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 xml:space="preserve">The extension of the Chinese Government Scholarship </w:t>
      </w:r>
      <w:r w:rsidR="006A4680" w:rsidRPr="006A4680">
        <w:rPr>
          <w:rFonts w:ascii="Times New Roman" w:eastAsia="宋体" w:hAnsi="Times New Roman" w:cs="Times New Roman"/>
          <w:sz w:val="24"/>
          <w:szCs w:val="24"/>
        </w:rPr>
        <w:t>is</w:t>
      </w:r>
      <w:r w:rsidRPr="006A4680">
        <w:rPr>
          <w:rFonts w:ascii="Times New Roman" w:eastAsia="宋体" w:hAnsi="Times New Roman" w:cs="Times New Roman"/>
          <w:sz w:val="24"/>
          <w:szCs w:val="24"/>
        </w:rPr>
        <w:t xml:space="preserve"> applicable for graduating doctorate students who already hold a Chinese Government Scholarship.</w:t>
      </w:r>
    </w:p>
    <w:p w:rsidR="006A4680" w:rsidRPr="006A4680" w:rsidRDefault="006A4680" w:rsidP="006A468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 xml:space="preserve">If the applicant has been awarded the Chinese Government Scholarship via a Chinese consulate or embassy in her/his home country, the application for the scholarship extension should be accompanied by a letter of consent from the </w:t>
      </w:r>
      <w:r w:rsidR="006B6C03" w:rsidRPr="006B6C03">
        <w:rPr>
          <w:rFonts w:ascii="Times New Roman" w:eastAsia="宋体" w:hAnsi="Times New Roman" w:cs="Times New Roman"/>
          <w:sz w:val="24"/>
          <w:szCs w:val="24"/>
        </w:rPr>
        <w:t>Embassy or Consulate</w:t>
      </w:r>
      <w:r w:rsidRPr="006A4680">
        <w:rPr>
          <w:rFonts w:ascii="Times New Roman" w:eastAsia="宋体" w:hAnsi="Times New Roman" w:cs="Times New Roman"/>
          <w:sz w:val="24"/>
          <w:szCs w:val="24"/>
        </w:rPr>
        <w:t>. Those who were awarded with a Chinese Government Scholarship directly from Shanghai International Studies University do not need to submit a letter of consent from the embassy or consulate.</w:t>
      </w:r>
    </w:p>
    <w:p w:rsidR="005E4890" w:rsidRDefault="005E4890" w:rsidP="006A4680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A4680" w:rsidRDefault="006A4680" w:rsidP="006A4680">
      <w:pPr>
        <w:pStyle w:val="a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>In order to apply for the extension of the Chinese Government Scholarship, the applicant needs to first complete the procedures of extending his/her enrollment in their department/school. Please fill in the form of “Study Extension Form for International Students</w:t>
      </w:r>
      <w:r>
        <w:rPr>
          <w:rFonts w:ascii="Times New Roman" w:eastAsia="宋体" w:hAnsi="Times New Roman" w:cs="Times New Roman" w:hint="eastAsia"/>
          <w:sz w:val="24"/>
          <w:szCs w:val="24"/>
        </w:rPr>
        <w:t>《上海外国语大学研究生延期毕业申请》</w:t>
      </w:r>
      <w:r w:rsidRPr="006A4680">
        <w:rPr>
          <w:rFonts w:ascii="Times New Roman" w:eastAsia="宋体" w:hAnsi="Times New Roman" w:cs="Times New Roman"/>
          <w:sz w:val="24"/>
          <w:szCs w:val="24"/>
        </w:rPr>
        <w:t>”.</w:t>
      </w:r>
    </w:p>
    <w:p w:rsidR="006A4680" w:rsidRDefault="006A4680" w:rsidP="006A4680">
      <w:pPr>
        <w:pStyle w:val="a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>The application for the Chinese Government Scholarship extension requires the student to complete and be approved during the annual scholarship evaluation process</w:t>
      </w:r>
      <w:r>
        <w:rPr>
          <w:rFonts w:ascii="Times New Roman" w:eastAsia="宋体" w:hAnsi="Times New Roman" w:cs="Times New Roman" w:hint="eastAsia"/>
          <w:sz w:val="24"/>
          <w:szCs w:val="24"/>
        </w:rPr>
        <w:t>《</w:t>
      </w:r>
      <w:r>
        <w:rPr>
          <w:rFonts w:ascii="Times New Roman" w:eastAsia="宋体" w:hAnsi="Times New Roman" w:cs="Times New Roman"/>
          <w:sz w:val="24"/>
          <w:szCs w:val="24"/>
        </w:rPr>
        <w:t>中国政府奖学金年度评审表</w:t>
      </w:r>
      <w:r>
        <w:rPr>
          <w:rFonts w:ascii="Times New Roman" w:eastAsia="宋体" w:hAnsi="Times New Roman" w:cs="Times New Roman" w:hint="eastAsia"/>
          <w:sz w:val="24"/>
          <w:szCs w:val="24"/>
        </w:rPr>
        <w:t>》</w:t>
      </w:r>
      <w:r w:rsidRPr="006A4680">
        <w:rPr>
          <w:rFonts w:ascii="Times New Roman" w:eastAsia="宋体" w:hAnsi="Times New Roman" w:cs="Times New Roman"/>
          <w:sz w:val="24"/>
          <w:szCs w:val="24"/>
        </w:rPr>
        <w:t>.</w:t>
      </w:r>
    </w:p>
    <w:p w:rsidR="006A4680" w:rsidRDefault="006A4680" w:rsidP="006A4680">
      <w:pPr>
        <w:pStyle w:val="a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>Applicants should fill in the "Application Form for Extension of Chinese Government Scholarship</w:t>
      </w:r>
      <w:r w:rsidRPr="006A4680">
        <w:rPr>
          <w:rFonts w:ascii="Times New Roman" w:eastAsia="宋体" w:hAnsi="Times New Roman" w:cs="Times New Roman"/>
          <w:sz w:val="24"/>
          <w:szCs w:val="24"/>
        </w:rPr>
        <w:t>《中国政府奖学金延长申请表》</w:t>
      </w:r>
      <w:r w:rsidRPr="006A4680">
        <w:rPr>
          <w:rFonts w:ascii="Times New Roman" w:eastAsia="宋体" w:hAnsi="Times New Roman" w:cs="Times New Roman"/>
          <w:sz w:val="24"/>
          <w:szCs w:val="24"/>
        </w:rPr>
        <w:t>". Within the application form, the length of the extension period must be specified and the reason for the extension must be clearly stated in "The reason for Scholarship Extension" column.</w:t>
      </w:r>
    </w:p>
    <w:p w:rsidR="006A4680" w:rsidRDefault="006A4680" w:rsidP="006A4680">
      <w:pPr>
        <w:pStyle w:val="a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 xml:space="preserve">Before </w:t>
      </w:r>
      <w:r w:rsidR="006B6C03">
        <w:rPr>
          <w:rFonts w:ascii="Times New Roman" w:eastAsia="宋体" w:hAnsi="Times New Roman" w:cs="Times New Roman"/>
          <w:sz w:val="24"/>
          <w:szCs w:val="24"/>
        </w:rPr>
        <w:t>the deadline of Annual Review of each year</w:t>
      </w:r>
      <w:r w:rsidRPr="006A4680">
        <w:rPr>
          <w:rFonts w:ascii="Times New Roman" w:eastAsia="宋体" w:hAnsi="Times New Roman" w:cs="Times New Roman"/>
          <w:sz w:val="24"/>
          <w:szCs w:val="24"/>
        </w:rPr>
        <w:t>, please hand in the</w:t>
      </w:r>
      <w:r>
        <w:rPr>
          <w:rFonts w:ascii="Times New Roman" w:eastAsia="宋体" w:hAnsi="Times New Roman" w:cs="Times New Roman"/>
          <w:sz w:val="24"/>
          <w:szCs w:val="24"/>
        </w:rPr>
        <w:t xml:space="preserve"> following documents to </w:t>
      </w:r>
      <w:r w:rsidRPr="006A4680">
        <w:rPr>
          <w:rFonts w:ascii="Times New Roman" w:eastAsia="宋体" w:hAnsi="Times New Roman" w:cs="Times New Roman"/>
          <w:sz w:val="24"/>
          <w:szCs w:val="24"/>
        </w:rPr>
        <w:t xml:space="preserve">the </w:t>
      </w:r>
      <w:r>
        <w:rPr>
          <w:rFonts w:ascii="Times New Roman" w:eastAsia="宋体" w:hAnsi="Times New Roman" w:cs="Times New Roman"/>
          <w:sz w:val="24"/>
          <w:szCs w:val="24"/>
        </w:rPr>
        <w:t xml:space="preserve">Office of </w:t>
      </w:r>
      <w:r w:rsidRPr="006A4680">
        <w:rPr>
          <w:rFonts w:ascii="Times New Roman" w:eastAsia="宋体" w:hAnsi="Times New Roman" w:cs="Times New Roman"/>
          <w:sz w:val="24"/>
          <w:szCs w:val="24"/>
        </w:rPr>
        <w:t>International Student</w:t>
      </w:r>
      <w:r>
        <w:rPr>
          <w:rFonts w:ascii="Times New Roman" w:eastAsia="宋体" w:hAnsi="Times New Roman" w:cs="Times New Roman"/>
          <w:sz w:val="24"/>
          <w:szCs w:val="24"/>
        </w:rPr>
        <w:t xml:space="preserve"> Affairs:</w:t>
      </w:r>
    </w:p>
    <w:p w:rsidR="006A4680" w:rsidRDefault="006A4680" w:rsidP="006B6C03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>Application Form for Extension of Chinese Government Scholarship</w:t>
      </w:r>
      <w:r>
        <w:rPr>
          <w:rFonts w:ascii="Times New Roman" w:eastAsia="宋体" w:hAnsi="Times New Roman" w:cs="Times New Roman"/>
          <w:sz w:val="24"/>
          <w:szCs w:val="24"/>
        </w:rPr>
        <w:t>;</w:t>
      </w:r>
    </w:p>
    <w:p w:rsidR="006A4680" w:rsidRDefault="006A4680" w:rsidP="006B6C03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CSC</w:t>
      </w:r>
      <w:r w:rsidRPr="006A4680">
        <w:rPr>
          <w:rFonts w:ascii="Times New Roman" w:eastAsia="宋体" w:hAnsi="Times New Roman" w:cs="Times New Roman"/>
          <w:sz w:val="24"/>
          <w:szCs w:val="24"/>
        </w:rPr>
        <w:t xml:space="preserve"> Form for Annual Review of Chines</w:t>
      </w:r>
      <w:r>
        <w:rPr>
          <w:rFonts w:ascii="Times New Roman" w:eastAsia="宋体" w:hAnsi="Times New Roman" w:cs="Times New Roman"/>
          <w:sz w:val="24"/>
          <w:szCs w:val="24"/>
        </w:rPr>
        <w:t>e Government Scholarship Status;</w:t>
      </w:r>
    </w:p>
    <w:p w:rsidR="006B6C03" w:rsidRDefault="006A4680" w:rsidP="006B6C03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>Study Extension Form for International Students</w:t>
      </w:r>
      <w:r w:rsidR="006B6C03">
        <w:rPr>
          <w:rFonts w:ascii="Times New Roman" w:eastAsia="宋体" w:hAnsi="Times New Roman" w:cs="Times New Roman"/>
          <w:sz w:val="24"/>
          <w:szCs w:val="24"/>
        </w:rPr>
        <w:t>;</w:t>
      </w:r>
    </w:p>
    <w:p w:rsidR="006B6C03" w:rsidRDefault="006B6C03" w:rsidP="006B6C03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Letter of consent from the Embassy or C</w:t>
      </w:r>
      <w:r w:rsidRPr="006A4680">
        <w:rPr>
          <w:rFonts w:ascii="Times New Roman" w:eastAsia="宋体" w:hAnsi="Times New Roman" w:cs="Times New Roman"/>
          <w:sz w:val="24"/>
          <w:szCs w:val="24"/>
        </w:rPr>
        <w:t>onsulate</w:t>
      </w:r>
      <w:r>
        <w:rPr>
          <w:rFonts w:ascii="Times New Roman" w:eastAsia="宋体" w:hAnsi="Times New Roman" w:cs="Times New Roman"/>
          <w:sz w:val="24"/>
          <w:szCs w:val="24"/>
        </w:rPr>
        <w:t xml:space="preserve"> (optional).</w:t>
      </w:r>
    </w:p>
    <w:p w:rsidR="006B6C03" w:rsidRPr="006B6C03" w:rsidRDefault="006B6C03" w:rsidP="006B6C03">
      <w:pPr>
        <w:pStyle w:val="a9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S</w:t>
      </w:r>
      <w:r w:rsidRPr="006B6C03">
        <w:rPr>
          <w:rFonts w:ascii="Times New Roman" w:eastAsia="宋体" w:hAnsi="Times New Roman" w:cs="Times New Roman"/>
          <w:sz w:val="24"/>
          <w:szCs w:val="24"/>
        </w:rPr>
        <w:t>upporting material</w:t>
      </w:r>
      <w:r>
        <w:rPr>
          <w:rFonts w:ascii="Times New Roman" w:eastAsia="宋体" w:hAnsi="Times New Roman" w:cs="Times New Roman"/>
          <w:sz w:val="24"/>
          <w:szCs w:val="24"/>
        </w:rPr>
        <w:t>s.</w:t>
      </w:r>
      <w:bookmarkStart w:id="0" w:name="_GoBack"/>
      <w:bookmarkEnd w:id="0"/>
    </w:p>
    <w:p w:rsidR="001E6FB7" w:rsidRPr="006A4680" w:rsidRDefault="005E4890" w:rsidP="006A4680">
      <w:pPr>
        <w:pStyle w:val="a9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Times New Roman" w:eastAsia="宋体" w:hAnsi="Times New Roman" w:cs="Times New Roman" w:hint="eastAsia"/>
          <w:sz w:val="24"/>
          <w:szCs w:val="24"/>
        </w:rPr>
      </w:pPr>
      <w:r w:rsidRPr="006A4680">
        <w:rPr>
          <w:rFonts w:ascii="Times New Roman" w:eastAsia="宋体" w:hAnsi="Times New Roman" w:cs="Times New Roman"/>
          <w:sz w:val="24"/>
          <w:szCs w:val="24"/>
        </w:rPr>
        <w:t>CSC will make the final decision, and International Student Office will inform students the results from CSC.</w:t>
      </w:r>
    </w:p>
    <w:sectPr w:rsidR="001E6FB7" w:rsidRPr="006A4680" w:rsidSect="006A46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C40" w:rsidRDefault="00E67C40" w:rsidP="005E4890">
      <w:r>
        <w:separator/>
      </w:r>
    </w:p>
  </w:endnote>
  <w:endnote w:type="continuationSeparator" w:id="0">
    <w:p w:rsidR="00E67C40" w:rsidRDefault="00E67C40" w:rsidP="005E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C40" w:rsidRDefault="00E67C40" w:rsidP="005E4890">
      <w:r>
        <w:separator/>
      </w:r>
    </w:p>
  </w:footnote>
  <w:footnote w:type="continuationSeparator" w:id="0">
    <w:p w:rsidR="00E67C40" w:rsidRDefault="00E67C40" w:rsidP="005E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7D70"/>
    <w:multiLevelType w:val="hybridMultilevel"/>
    <w:tmpl w:val="90A6D2CE"/>
    <w:lvl w:ilvl="0" w:tplc="7924BC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3BE03522"/>
    <w:multiLevelType w:val="hybridMultilevel"/>
    <w:tmpl w:val="F51E328C"/>
    <w:lvl w:ilvl="0" w:tplc="1B4CB472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59"/>
    <w:rsid w:val="001E6FB7"/>
    <w:rsid w:val="00426359"/>
    <w:rsid w:val="005600FB"/>
    <w:rsid w:val="005E4890"/>
    <w:rsid w:val="006A4680"/>
    <w:rsid w:val="006B6C03"/>
    <w:rsid w:val="00B63961"/>
    <w:rsid w:val="00C657D8"/>
    <w:rsid w:val="00E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215CE"/>
  <w15:chartTrackingRefBased/>
  <w15:docId w15:val="{1DAF8193-CFA8-47DC-AEBD-0E7CD48A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8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89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48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4890"/>
    <w:rPr>
      <w:sz w:val="18"/>
      <w:szCs w:val="18"/>
    </w:rPr>
  </w:style>
  <w:style w:type="paragraph" w:styleId="a9">
    <w:name w:val="List Paragraph"/>
    <w:basedOn w:val="a"/>
    <w:uiPriority w:val="34"/>
    <w:qFormat/>
    <w:rsid w:val="006A46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1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2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33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6006">
                                      <w:blockQuote w:val="1"/>
                                      <w:marLeft w:val="120"/>
                                      <w:marRight w:val="7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18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8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98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1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5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8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46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7671">
                                                                                  <w:blockQuote w:val="1"/>
                                                                                  <w:marLeft w:val="120"/>
                                                                                  <w:marRight w:val="7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92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397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44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225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4869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210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014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2628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844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5023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230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48483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6530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27104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5623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0580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800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21190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郑凯</dc:creator>
  <cp:keywords/>
  <dc:description/>
  <cp:lastModifiedBy>张宏江</cp:lastModifiedBy>
  <cp:revision>5</cp:revision>
  <cp:lastPrinted>2019-03-25T01:52:00Z</cp:lastPrinted>
  <dcterms:created xsi:type="dcterms:W3CDTF">2017-12-14T04:33:00Z</dcterms:created>
  <dcterms:modified xsi:type="dcterms:W3CDTF">2019-03-25T01:57:00Z</dcterms:modified>
</cp:coreProperties>
</file>