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423" w:rsidRPr="006B13B2" w:rsidRDefault="00F3468E" w:rsidP="00DD78C3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6B13B2">
        <w:rPr>
          <w:rFonts w:ascii="Times New Roman" w:hAnsi="Times New Roman" w:cs="Times New Roman"/>
          <w:sz w:val="36"/>
          <w:szCs w:val="36"/>
          <w:lang w:val="ru-RU"/>
        </w:rPr>
        <w:t>Инструкция по регистрации в Шанхайском университете иностранных языков</w:t>
      </w:r>
    </w:p>
    <w:p w:rsidR="00223423" w:rsidRPr="001B4E5B" w:rsidRDefault="006B13B2" w:rsidP="00DD78C3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B4E5B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F3468E">
        <w:rPr>
          <w:rFonts w:ascii="Times New Roman" w:hAnsi="Times New Roman" w:cs="Times New Roman"/>
          <w:sz w:val="28"/>
          <w:szCs w:val="28"/>
          <w:lang w:val="ru-RU"/>
        </w:rPr>
        <w:t>2019-2020 Осенний семестр</w:t>
      </w:r>
      <w:r w:rsidRPr="001B4E5B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223423" w:rsidRPr="001B4E5B" w:rsidRDefault="00836CDC" w:rsidP="00DD78C3">
      <w:pPr>
        <w:spacing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 Время регистрации</w:t>
      </w:r>
      <w:r w:rsidRPr="001B4E5B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23423" w:rsidRDefault="00F3468E" w:rsidP="00DD78C3">
      <w:pPr>
        <w:spacing w:line="480" w:lineRule="auto"/>
        <w:ind w:firstLine="4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 26-го по 30-е августа</w:t>
      </w:r>
    </w:p>
    <w:p w:rsidR="00223423" w:rsidRDefault="00836CDC" w:rsidP="00DD78C3">
      <w:pPr>
        <w:spacing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Место регистрации:</w:t>
      </w:r>
    </w:p>
    <w:p w:rsidR="00223423" w:rsidRDefault="00F3468E" w:rsidP="004C3D01">
      <w:pPr>
        <w:spacing w:line="480" w:lineRule="auto"/>
        <w:ind w:leftChars="100" w:left="21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Кампус Хункоу, здание 6, первый этаж</w:t>
      </w:r>
    </w:p>
    <w:p w:rsidR="00223423" w:rsidRDefault="00F3468E" w:rsidP="004C3D01">
      <w:pPr>
        <w:spacing w:line="480" w:lineRule="auto"/>
        <w:ind w:leftChars="100" w:left="21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случае, если не получается прибыть в указанные сроки регистрации, следует заранее оповестить об этом отдел по работе с иностранными студентами и уже позже прийти на кампус Хункоу, здание 2 кабинет 202</w:t>
      </w:r>
    </w:p>
    <w:p w:rsidR="00223423" w:rsidRPr="001B4E5B" w:rsidRDefault="00F3468E" w:rsidP="00DD78C3">
      <w:pPr>
        <w:spacing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3.Необходимые документы</w:t>
      </w:r>
      <w:r w:rsidR="00836CDC" w:rsidRPr="001B4E5B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23423" w:rsidRDefault="00F3468E" w:rsidP="00B86451">
      <w:pPr>
        <w:spacing w:line="480" w:lineRule="auto"/>
        <w:ind w:leftChars="100" w:left="21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а. Паспорт </w:t>
      </w:r>
    </w:p>
    <w:p w:rsidR="00223423" w:rsidRDefault="00F3468E" w:rsidP="00B86451">
      <w:pPr>
        <w:spacing w:line="480" w:lineRule="auto"/>
        <w:ind w:leftChars="100" w:left="21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б. Документ, подтверждающий регистрацию по месту пребывания</w:t>
      </w:r>
    </w:p>
    <w:p w:rsidR="00223423" w:rsidRDefault="00F3468E" w:rsidP="00B86451">
      <w:pPr>
        <w:spacing w:line="480" w:lineRule="auto"/>
        <w:ind w:leftChars="100" w:left="21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в. Извещение о зачислении </w:t>
      </w:r>
    </w:p>
    <w:p w:rsidR="00223423" w:rsidRDefault="00F3468E" w:rsidP="00B86451">
      <w:pPr>
        <w:spacing w:line="480" w:lineRule="auto"/>
        <w:ind w:leftChars="100" w:left="21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г. Плата за обучение (наличные или карта китайского банка)</w:t>
      </w:r>
    </w:p>
    <w:p w:rsidR="00223423" w:rsidRDefault="00F3468E" w:rsidP="00B86451">
      <w:pPr>
        <w:spacing w:line="480" w:lineRule="auto"/>
        <w:ind w:leftChars="100" w:left="21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д. Справка о прохождении медкомиссии для иностранцев (для учащихся, прибывающих на срок более полугода)</w:t>
      </w:r>
    </w:p>
    <w:p w:rsidR="00223423" w:rsidRDefault="00836CDC" w:rsidP="00DD78C3">
      <w:pPr>
        <w:spacing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 Страховка учащегося:</w:t>
      </w:r>
    </w:p>
    <w:p w:rsidR="00223423" w:rsidRDefault="00F3468E" w:rsidP="00AF70B8">
      <w:pPr>
        <w:spacing w:line="480" w:lineRule="auto"/>
        <w:ind w:leftChars="100" w:left="21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а. Согласно требованиям министерства образования КНР, учащийся, прибывающий на срок более полугода, должен приобрести студенческую страховку КНР, с подробной информацией можно ознакомиться на сайте </w:t>
      </w:r>
      <w:hyperlink r:id="rId7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lxbx</w:t>
        </w:r>
        <w:r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net</w:t>
        </w:r>
        <w:r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article</w:t>
        </w:r>
        <w:r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baoxian</w:t>
        </w:r>
        <w:r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-61.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html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 xml:space="preserve">. Учащийся может самостоятельно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приобрести страховку онлайн за неделю или раньше до срока регистрации, а затем показать уведомление о покупке (скриншот на телефоне или компьютере)</w:t>
      </w:r>
    </w:p>
    <w:p w:rsidR="00223423" w:rsidRDefault="00F3468E" w:rsidP="00AF70B8">
      <w:pPr>
        <w:spacing w:line="480" w:lineRule="auto"/>
        <w:ind w:leftChars="100" w:left="21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б. Учащийся, прибывающий на срок менее полугода, может приобрести страховку в своей стране, но при этом данные и сумма страховки должна соответствовать с данными учащегося, также в день регистрации нужно будет предъявить подтверждающий документ.</w:t>
      </w:r>
    </w:p>
    <w:p w:rsidR="00223423" w:rsidRPr="00836CDC" w:rsidRDefault="00F3468E" w:rsidP="00DD78C3">
      <w:pPr>
        <w:spacing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 Транспорт и встреча в аэропорту</w:t>
      </w:r>
      <w:r w:rsidR="00836CDC" w:rsidRPr="00836CDC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B4E5B" w:rsidRPr="00A56513" w:rsidRDefault="00F3468E" w:rsidP="00F579D4">
      <w:pPr>
        <w:spacing w:line="480" w:lineRule="auto"/>
        <w:ind w:leftChars="100" w:left="21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а. С 26-го по 30-</w:t>
      </w:r>
      <w:r w:rsidRPr="001B4E5B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1B4E5B" w:rsidRPr="001B4E5B">
        <w:rPr>
          <w:rFonts w:ascii="Times New Roman" w:hAnsi="Times New Roman" w:cs="Times New Roman"/>
          <w:sz w:val="28"/>
          <w:szCs w:val="28"/>
          <w:lang w:val="ru-RU"/>
        </w:rPr>
        <w:t xml:space="preserve"> августа </w:t>
      </w:r>
      <w:r w:rsidR="001B4E5B" w:rsidRPr="00A56513">
        <w:rPr>
          <w:rFonts w:ascii="Times New Roman" w:hAnsi="Times New Roman" w:cs="Times New Roman" w:hint="eastAsia"/>
          <w:sz w:val="28"/>
          <w:szCs w:val="28"/>
          <w:lang w:val="ru-RU"/>
        </w:rPr>
        <w:t>Возле</w:t>
      </w:r>
      <w:r w:rsidR="001B4E5B" w:rsidRPr="00A56513">
        <w:rPr>
          <w:rFonts w:ascii="Times New Roman" w:hAnsi="Times New Roman" w:cs="Times New Roman"/>
          <w:sz w:val="28"/>
          <w:szCs w:val="28"/>
          <w:lang w:val="ru-RU"/>
        </w:rPr>
        <w:t xml:space="preserve"> остановки Хонкоу плаза, университет встречает учащихся, по прибытию на место, учащиеся смогут увидеть табличку, благодаря которой они смогут сесть в автобус по направлению в университет</w:t>
      </w:r>
    </w:p>
    <w:p w:rsidR="00223423" w:rsidRDefault="00F3468E" w:rsidP="00F579D4">
      <w:pPr>
        <w:spacing w:line="480" w:lineRule="auto"/>
        <w:ind w:leftChars="100" w:left="21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Время отправки автобуса: 12:00 и 16:00 </w:t>
      </w:r>
    </w:p>
    <w:p w:rsidR="001B4E5B" w:rsidRPr="00A56513" w:rsidRDefault="001B4E5B" w:rsidP="00F579D4">
      <w:pPr>
        <w:spacing w:line="480" w:lineRule="auto"/>
        <w:ind w:leftChars="100" w:left="210"/>
        <w:rPr>
          <w:rFonts w:ascii="Times New Roman" w:hAnsi="Times New Roman" w:cs="Times New Roman"/>
          <w:sz w:val="28"/>
          <w:szCs w:val="28"/>
          <w:lang w:val="ru-RU"/>
        </w:rPr>
      </w:pPr>
      <w:r w:rsidRPr="00A56513">
        <w:rPr>
          <w:rFonts w:ascii="Times New Roman" w:hAnsi="Times New Roman" w:cs="Times New Roman" w:hint="eastAsia"/>
          <w:sz w:val="28"/>
          <w:szCs w:val="28"/>
          <w:lang w:val="ru-RU"/>
        </w:rPr>
        <w:t>Автобус</w:t>
      </w:r>
      <w:r w:rsidRPr="00A56513">
        <w:rPr>
          <w:rFonts w:ascii="Times New Roman" w:hAnsi="Times New Roman" w:cs="Times New Roman"/>
          <w:sz w:val="28"/>
          <w:szCs w:val="28"/>
          <w:lang w:val="ru-RU"/>
        </w:rPr>
        <w:t xml:space="preserve"> с аэропорта- </w:t>
      </w:r>
      <w:r w:rsidR="008F0C94" w:rsidRPr="00A565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56513">
        <w:rPr>
          <w:rFonts w:ascii="Times New Roman" w:hAnsi="Times New Roman" w:cs="Times New Roman"/>
          <w:sz w:val="28"/>
          <w:szCs w:val="28"/>
          <w:lang w:val="ru-RU"/>
        </w:rPr>
        <w:t>Автобус</w:t>
      </w:r>
      <w:r w:rsidR="00094A52" w:rsidRPr="00A56513">
        <w:rPr>
          <w:rFonts w:ascii="Times New Roman" w:hAnsi="Times New Roman" w:cs="Times New Roman"/>
          <w:sz w:val="28"/>
          <w:szCs w:val="28"/>
          <w:lang w:val="ru-RU"/>
        </w:rPr>
        <w:t xml:space="preserve"> №4 </w:t>
      </w:r>
      <w:r w:rsidRPr="00A56513">
        <w:rPr>
          <w:rFonts w:ascii="Times New Roman" w:hAnsi="Times New Roman" w:cs="Times New Roman"/>
          <w:sz w:val="28"/>
          <w:szCs w:val="28"/>
          <w:lang w:val="ru-RU"/>
        </w:rPr>
        <w:t>(Аэропорт Пудун-Футбольный стадион Хонкоу)Стоимость проезда - 24 юаня</w:t>
      </w:r>
    </w:p>
    <w:p w:rsidR="00223423" w:rsidRPr="00A56513" w:rsidRDefault="00F3468E" w:rsidP="00F579D4">
      <w:pPr>
        <w:spacing w:line="480" w:lineRule="auto"/>
        <w:ind w:leftChars="100" w:left="210"/>
        <w:rPr>
          <w:rFonts w:ascii="Times New Roman" w:hAnsi="Times New Roman" w:cs="Times New Roman"/>
          <w:sz w:val="28"/>
          <w:szCs w:val="28"/>
          <w:lang w:val="ru-RU"/>
        </w:rPr>
      </w:pPr>
      <w:r w:rsidRPr="00A56513">
        <w:rPr>
          <w:rFonts w:ascii="Times New Roman" w:hAnsi="Times New Roman" w:cs="Times New Roman"/>
          <w:sz w:val="28"/>
          <w:szCs w:val="28"/>
          <w:lang w:val="ru-RU"/>
        </w:rPr>
        <w:t>б. Автобус аэропорта: автобус №4 (Pudong Airport - Hongkou Football Stadium), стоимость билета 24 юаня, сойти на конечной остановке, далее пешком примерно 10 минут.</w:t>
      </w:r>
    </w:p>
    <w:p w:rsidR="00223423" w:rsidRDefault="00F3468E" w:rsidP="00F579D4">
      <w:pPr>
        <w:spacing w:line="480" w:lineRule="auto"/>
        <w:ind w:leftChars="100" w:left="210"/>
        <w:rPr>
          <w:rFonts w:ascii="Times New Roman" w:hAnsi="Times New Roman" w:cs="Times New Roman"/>
          <w:sz w:val="28"/>
          <w:szCs w:val="28"/>
          <w:lang w:val="ru-RU"/>
        </w:rPr>
      </w:pPr>
      <w:r w:rsidRPr="00A56513">
        <w:rPr>
          <w:rFonts w:ascii="Times New Roman" w:hAnsi="Times New Roman" w:cs="Times New Roman"/>
          <w:sz w:val="28"/>
          <w:szCs w:val="28"/>
          <w:lang w:val="ru-RU"/>
        </w:rPr>
        <w:t xml:space="preserve">г. Метро: Линия №2 от аэропорта Пудун, на станции </w:t>
      </w:r>
      <w:r w:rsidRPr="00A56513">
        <w:rPr>
          <w:rFonts w:ascii="Times New Roman" w:hAnsi="Times New Roman" w:cs="Times New Roman"/>
          <w:sz w:val="28"/>
          <w:szCs w:val="28"/>
        </w:rPr>
        <w:t>Guanglan</w:t>
      </w:r>
      <w:r w:rsidRPr="00A565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56513">
        <w:rPr>
          <w:rFonts w:ascii="Times New Roman" w:hAnsi="Times New Roman" w:cs="Times New Roman"/>
          <w:sz w:val="28"/>
          <w:szCs w:val="28"/>
        </w:rPr>
        <w:t>Road</w:t>
      </w:r>
      <w:r w:rsidRPr="00A56513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сделать пересадку на той же самой линии, доехать до станции </w:t>
      </w:r>
      <w:r w:rsidRPr="00A56513">
        <w:rPr>
          <w:rFonts w:ascii="Times New Roman" w:hAnsi="Times New Roman" w:cs="Times New Roman"/>
          <w:sz w:val="28"/>
          <w:szCs w:val="28"/>
        </w:rPr>
        <w:t>People</w:t>
      </w:r>
      <w:r w:rsidRPr="00A565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56513">
        <w:rPr>
          <w:rFonts w:ascii="Times New Roman" w:hAnsi="Times New Roman" w:cs="Times New Roman"/>
          <w:sz w:val="28"/>
          <w:szCs w:val="28"/>
        </w:rPr>
        <w:t>Square</w:t>
      </w:r>
      <w:r w:rsidRPr="00A56513">
        <w:rPr>
          <w:rFonts w:ascii="Times New Roman" w:hAnsi="Times New Roman" w:cs="Times New Roman"/>
          <w:sz w:val="28"/>
          <w:szCs w:val="28"/>
          <w:lang w:val="ru-RU"/>
        </w:rPr>
        <w:t>, затем пересесть на линию №8, сойти на станции Hongkou Football Stadium, затем пешком примерно 10 минут.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23423" w:rsidRPr="00836CDC" w:rsidRDefault="00F3468E" w:rsidP="00DD78C3">
      <w:pPr>
        <w:spacing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6. </w:t>
      </w:r>
      <w:r>
        <w:rPr>
          <w:rFonts w:ascii="Times New Roman" w:hAnsi="Times New Roman" w:cs="Times New Roman"/>
          <w:sz w:val="28"/>
          <w:szCs w:val="28"/>
        </w:rPr>
        <w:t>SIM</w:t>
      </w:r>
      <w:r>
        <w:rPr>
          <w:rFonts w:ascii="Times New Roman" w:hAnsi="Times New Roman" w:cs="Times New Roman"/>
          <w:sz w:val="28"/>
          <w:szCs w:val="28"/>
          <w:lang w:val="ru-RU"/>
        </w:rPr>
        <w:t>-карта и мобильный интернет</w:t>
      </w:r>
      <w:r w:rsidR="00836CDC" w:rsidRPr="00836CDC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23423" w:rsidRDefault="00F3468E" w:rsidP="008C5271">
      <w:pPr>
        <w:spacing w:line="480" w:lineRule="auto"/>
        <w:ind w:leftChars="100" w:left="21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а. В период регистрации в самом университете можно будет приобрести </w:t>
      </w:r>
      <w:r>
        <w:rPr>
          <w:rFonts w:ascii="Times New Roman" w:hAnsi="Times New Roman" w:cs="Times New Roman"/>
          <w:sz w:val="28"/>
          <w:szCs w:val="28"/>
        </w:rPr>
        <w:t>SIM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-карту </w:t>
      </w:r>
      <w:r>
        <w:rPr>
          <w:rFonts w:ascii="Times New Roman" w:hAnsi="Times New Roman" w:cs="Times New Roman"/>
          <w:sz w:val="28"/>
          <w:szCs w:val="28"/>
        </w:rPr>
        <w:t>China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Unicom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Не советуем покупать </w:t>
      </w:r>
      <w:r>
        <w:rPr>
          <w:rFonts w:ascii="Times New Roman" w:hAnsi="Times New Roman" w:cs="Times New Roman"/>
          <w:sz w:val="28"/>
          <w:szCs w:val="28"/>
        </w:rPr>
        <w:t>SIM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-карту в аэропорту или же в каких-либо других местах в целях избежания проблем с тарифом и т.д. </w:t>
      </w:r>
    </w:p>
    <w:p w:rsidR="00223423" w:rsidRDefault="00F3468E" w:rsidP="008C5271">
      <w:pPr>
        <w:spacing w:line="480" w:lineRule="auto"/>
        <w:ind w:leftChars="100" w:left="21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б. По окончанию регистрации учащийся сможет бесплатно использовать </w:t>
      </w:r>
      <w:r>
        <w:rPr>
          <w:rFonts w:ascii="Times New Roman" w:hAnsi="Times New Roman" w:cs="Times New Roman"/>
          <w:sz w:val="28"/>
          <w:szCs w:val="28"/>
        </w:rPr>
        <w:t>WI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FI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территории университета.</w:t>
      </w:r>
    </w:p>
    <w:p w:rsidR="00223423" w:rsidRPr="00F2149C" w:rsidRDefault="00F3468E" w:rsidP="00DD78C3">
      <w:pPr>
        <w:spacing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 Банковская карта (необходимые документы)</w:t>
      </w:r>
      <w:r w:rsidR="00836CDC" w:rsidRPr="00F2149C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23423" w:rsidRDefault="00F3468E" w:rsidP="001C7CAD">
      <w:pPr>
        <w:spacing w:line="480" w:lineRule="auto"/>
        <w:ind w:left="4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После прохождения регистрации студент может прийти с паспортом, студенческим билетом, документом о регистрации по месту пребывания в банк </w:t>
      </w:r>
      <w:r>
        <w:rPr>
          <w:rFonts w:ascii="Times New Roman" w:hAnsi="Times New Roman" w:cs="Times New Roman"/>
          <w:sz w:val="28"/>
          <w:szCs w:val="28"/>
        </w:rPr>
        <w:t>ICBC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бесплатно оформить карту. Ближайшее отделение банка находится справа от главного входа в университет, но сначала нужно приобрести китайский телефонный номер – при оформлении карты на него буд</w:t>
      </w:r>
      <w:r w:rsidR="00836CDC">
        <w:rPr>
          <w:rFonts w:ascii="Times New Roman" w:hAnsi="Times New Roman" w:cs="Times New Roman"/>
          <w:sz w:val="28"/>
          <w:szCs w:val="28"/>
          <w:lang w:val="ru-RU"/>
        </w:rPr>
        <w:t>ет отправлен код подтверждения.</w:t>
      </w:r>
    </w:p>
    <w:p w:rsidR="00223423" w:rsidRDefault="00F3468E" w:rsidP="00DD78C3">
      <w:pPr>
        <w:spacing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8. </w:t>
      </w:r>
      <w:r w:rsidR="00836CDC">
        <w:rPr>
          <w:rFonts w:ascii="Times New Roman" w:hAnsi="Times New Roman" w:cs="Times New Roman"/>
          <w:sz w:val="28"/>
          <w:szCs w:val="28"/>
          <w:lang w:val="ru-RU"/>
        </w:rPr>
        <w:t>Регистрация на месте проживания:</w:t>
      </w:r>
    </w:p>
    <w:p w:rsidR="00223423" w:rsidRDefault="00F3468E" w:rsidP="00F2149C">
      <w:pPr>
        <w:spacing w:line="480" w:lineRule="auto"/>
        <w:ind w:leftChars="200" w:left="4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 закону КНР каждый иностранец, прибывающий в Китай, должен в течении 24 часов получить свидетельство 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временной регистрации иностранных граждан по месту жительства.</w:t>
      </w:r>
    </w:p>
    <w:p w:rsidR="00223423" w:rsidRDefault="00F3468E" w:rsidP="00F2149C">
      <w:pPr>
        <w:spacing w:line="480" w:lineRule="auto"/>
        <w:ind w:leftChars="200" w:left="4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кампуса Хункоу могут получить данный документ на стойке регистрации в общежитии. Учащимся кампуса Сунцзян, а также проживающим за пределами кампуса, необходимо прийти для его оформления</w:t>
      </w:r>
      <w:r w:rsidR="00836CDC">
        <w:rPr>
          <w:rFonts w:ascii="Times New Roman" w:hAnsi="Times New Roman" w:cs="Times New Roman"/>
          <w:sz w:val="28"/>
          <w:szCs w:val="28"/>
          <w:lang w:val="ru-RU"/>
        </w:rPr>
        <w:t xml:space="preserve"> в ближайшее отделение полиции.</w:t>
      </w:r>
    </w:p>
    <w:p w:rsidR="00223423" w:rsidRPr="001B4E5B" w:rsidRDefault="00F3468E" w:rsidP="00DD78C3">
      <w:pPr>
        <w:spacing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9. Кампус и окрестности</w:t>
      </w:r>
      <w:r w:rsidR="00836CDC" w:rsidRPr="001B4E5B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23423" w:rsidRDefault="00F3468E" w:rsidP="00EE60FF">
      <w:pPr>
        <w:spacing w:line="480" w:lineRule="auto"/>
        <w:ind w:leftChars="100" w:left="21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а. После регистрации учащийся сможет получить карту, которой можно будет расплачиваться в столовой, магазине и кафе на территории кампуса. </w:t>
      </w:r>
    </w:p>
    <w:p w:rsidR="00223423" w:rsidRDefault="00F3468E" w:rsidP="00EE60FF">
      <w:pPr>
        <w:spacing w:line="480" w:lineRule="auto"/>
        <w:ind w:leftChars="100" w:left="21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б. Слева от западного входа в университет также есть несколько кафе, где можно перекусить.</w:t>
      </w:r>
    </w:p>
    <w:p w:rsidR="00223423" w:rsidRDefault="00F3468E" w:rsidP="00F674F1">
      <w:pPr>
        <w:spacing w:line="480" w:lineRule="auto"/>
        <w:ind w:left="21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в. Рядом со станцией метро </w:t>
      </w:r>
      <w:r>
        <w:rPr>
          <w:rFonts w:ascii="Times New Roman" w:hAnsi="Times New Roman" w:cs="Times New Roman"/>
          <w:sz w:val="28"/>
          <w:szCs w:val="28"/>
        </w:rPr>
        <w:t>Hongkou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Football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Stadium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в особенности в торговом центре </w:t>
      </w:r>
      <w:r>
        <w:rPr>
          <w:rFonts w:ascii="Times New Roman" w:hAnsi="Times New Roman" w:cs="Times New Roman"/>
          <w:sz w:val="28"/>
          <w:szCs w:val="28"/>
        </w:rPr>
        <w:t>Hongkou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Plaza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много кафе и ресторанов на любой вкус, также есть большой супермаркет, кинотеатр и множество магазинов, в которых можно приобрести всё необходимое. </w:t>
      </w:r>
    </w:p>
    <w:p w:rsidR="00223423" w:rsidRPr="001B4E5B" w:rsidRDefault="00F3468E" w:rsidP="00DD78C3">
      <w:pPr>
        <w:spacing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10. Небольшое примечание</w:t>
      </w:r>
      <w:r w:rsidR="00836CDC" w:rsidRPr="001B4E5B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23423" w:rsidRDefault="00F3468E" w:rsidP="00105F48">
      <w:pPr>
        <w:spacing w:line="480" w:lineRule="auto"/>
        <w:ind w:left="4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Смартфоны в Китае пользуются огромной популярностью, в учебе и быту они также могут оказаться полезны. Советуем до прибытия в Китай скачать приложение </w:t>
      </w:r>
      <w:r>
        <w:rPr>
          <w:rFonts w:ascii="Times New Roman" w:hAnsi="Times New Roman" w:cs="Times New Roman"/>
          <w:sz w:val="28"/>
          <w:szCs w:val="28"/>
        </w:rPr>
        <w:t>Wechat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а после получения банковской карты – </w:t>
      </w:r>
      <w:r>
        <w:rPr>
          <w:rFonts w:ascii="Times New Roman" w:hAnsi="Times New Roman" w:cs="Times New Roman"/>
          <w:sz w:val="28"/>
          <w:szCs w:val="28"/>
        </w:rPr>
        <w:t>Alipay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223423" w:rsidRDefault="00223423" w:rsidP="00DD78C3">
      <w:pPr>
        <w:spacing w:line="48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95375" w:rsidRDefault="00F3468E" w:rsidP="00DD78C3">
      <w:pPr>
        <w:spacing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3 марта 2019 года </w:t>
      </w:r>
    </w:p>
    <w:p w:rsidR="00A95375" w:rsidRDefault="00A95375">
      <w:p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A95375" w:rsidRDefault="00A95375">
      <w:p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</w:p>
    <w:p w:rsidR="00A95375" w:rsidRDefault="00A95375">
      <w:pPr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A95375" w:rsidRDefault="00961330">
      <w:p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FF7593" wp14:editId="564E3189">
            <wp:extent cx="5934075" cy="4067175"/>
            <wp:effectExtent l="0" t="0" r="9525" b="9525"/>
            <wp:docPr id="1" name="图片 1" descr="C:\Users\rorin\AppData\Local\Microsoft\Windows\INetCache\Content.Word\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rin\AppData\Local\Microsoft\Windows\INetCache\Content.Word\E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375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223423" w:rsidRDefault="00223423" w:rsidP="00A95375">
      <w:pPr>
        <w:spacing w:line="480" w:lineRule="auto"/>
        <w:ind w:rightChars="404" w:right="848"/>
        <w:rPr>
          <w:rFonts w:ascii="Times New Roman" w:hAnsi="Times New Roman" w:cs="Times New Roman"/>
          <w:sz w:val="28"/>
          <w:szCs w:val="28"/>
          <w:lang w:val="ru-RU"/>
        </w:rPr>
      </w:pPr>
    </w:p>
    <w:p w:rsidR="00A95375" w:rsidRDefault="00A95375" w:rsidP="00A95375">
      <w:pPr>
        <w:spacing w:line="480" w:lineRule="auto"/>
        <w:ind w:rightChars="404" w:right="84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5500" cy="6667500"/>
            <wp:effectExtent l="0" t="0" r="0" b="0"/>
            <wp:docPr id="2" name="图片 2" descr="C:\Users\rorin\AppData\Local\Microsoft\Windows\INetCache\Content.Word\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rin\AppData\Local\Microsoft\Windows\INetCache\Content.Word\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375" w:rsidRDefault="00A95375" w:rsidP="00A95375">
      <w:pPr>
        <w:spacing w:line="480" w:lineRule="auto"/>
        <w:ind w:rightChars="404" w:right="848"/>
        <w:rPr>
          <w:rFonts w:ascii="Times New Roman" w:hAnsi="Times New Roman" w:cs="Times New Roman"/>
          <w:sz w:val="28"/>
          <w:szCs w:val="28"/>
          <w:lang w:val="ru-RU"/>
        </w:rPr>
      </w:pPr>
    </w:p>
    <w:bookmarkEnd w:id="0"/>
    <w:p w:rsidR="00A95375" w:rsidRDefault="00A95375" w:rsidP="00A95375">
      <w:pPr>
        <w:spacing w:line="480" w:lineRule="auto"/>
        <w:ind w:rightChars="404" w:right="848"/>
        <w:rPr>
          <w:rFonts w:ascii="Times New Roman" w:hAnsi="Times New Roman" w:cs="Times New Roman"/>
          <w:sz w:val="28"/>
          <w:szCs w:val="28"/>
          <w:lang w:val="ru-RU"/>
        </w:rPr>
      </w:pPr>
    </w:p>
    <w:sectPr w:rsidR="00A95375">
      <w:pgSz w:w="11906" w:h="16838"/>
      <w:pgMar w:top="1134" w:right="850" w:bottom="1134" w:left="1701" w:header="851" w:footer="992" w:gutter="0"/>
      <w:cols w:space="4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3F5" w:rsidRDefault="00F243F5">
      <w:r>
        <w:separator/>
      </w:r>
    </w:p>
  </w:endnote>
  <w:endnote w:type="continuationSeparator" w:id="0">
    <w:p w:rsidR="00F243F5" w:rsidRDefault="00F24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3F5" w:rsidRDefault="00F243F5">
      <w:r>
        <w:separator/>
      </w:r>
    </w:p>
  </w:footnote>
  <w:footnote w:type="continuationSeparator" w:id="0">
    <w:p w:rsidR="00F243F5" w:rsidRDefault="00F243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21E"/>
    <w:rsid w:val="00001F16"/>
    <w:rsid w:val="00012892"/>
    <w:rsid w:val="00024009"/>
    <w:rsid w:val="00094A52"/>
    <w:rsid w:val="00105F48"/>
    <w:rsid w:val="00136EE3"/>
    <w:rsid w:val="001B4E5B"/>
    <w:rsid w:val="001C1E7C"/>
    <w:rsid w:val="001C7CAD"/>
    <w:rsid w:val="00223423"/>
    <w:rsid w:val="00236670"/>
    <w:rsid w:val="00237CF8"/>
    <w:rsid w:val="0028751C"/>
    <w:rsid w:val="002C09AE"/>
    <w:rsid w:val="00343110"/>
    <w:rsid w:val="004C3D01"/>
    <w:rsid w:val="004E7545"/>
    <w:rsid w:val="005278BA"/>
    <w:rsid w:val="00556605"/>
    <w:rsid w:val="005D0E58"/>
    <w:rsid w:val="00630D35"/>
    <w:rsid w:val="006B13B2"/>
    <w:rsid w:val="007D379E"/>
    <w:rsid w:val="00811046"/>
    <w:rsid w:val="00836CDC"/>
    <w:rsid w:val="008C5271"/>
    <w:rsid w:val="008F0C94"/>
    <w:rsid w:val="008F7056"/>
    <w:rsid w:val="00911E6D"/>
    <w:rsid w:val="00961330"/>
    <w:rsid w:val="009A7FC8"/>
    <w:rsid w:val="009E5F78"/>
    <w:rsid w:val="00A24EB8"/>
    <w:rsid w:val="00A56513"/>
    <w:rsid w:val="00A87BEC"/>
    <w:rsid w:val="00A95375"/>
    <w:rsid w:val="00AF70B8"/>
    <w:rsid w:val="00B86451"/>
    <w:rsid w:val="00BC6B7B"/>
    <w:rsid w:val="00C41BEE"/>
    <w:rsid w:val="00C97D8C"/>
    <w:rsid w:val="00C97EEA"/>
    <w:rsid w:val="00D5521E"/>
    <w:rsid w:val="00D750F7"/>
    <w:rsid w:val="00DD78C3"/>
    <w:rsid w:val="00E766D3"/>
    <w:rsid w:val="00E86630"/>
    <w:rsid w:val="00EE60FF"/>
    <w:rsid w:val="00F046A0"/>
    <w:rsid w:val="00F07207"/>
    <w:rsid w:val="00F2149C"/>
    <w:rsid w:val="00F243F5"/>
    <w:rsid w:val="00F3468E"/>
    <w:rsid w:val="00F41AF7"/>
    <w:rsid w:val="00F579D4"/>
    <w:rsid w:val="00F674F1"/>
    <w:rsid w:val="00FA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43CDA3"/>
  <w15:chartTrackingRefBased/>
  <w15:docId w15:val="{CCC3F44C-2EE3-4265-80F6-4701B4218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99"/>
    <w:qFormat/>
    <w:pPr>
      <w:jc w:val="both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Pr>
      <w:sz w:val="20"/>
      <w:szCs w:val="20"/>
    </w:rPr>
  </w:style>
  <w:style w:type="character" w:customStyle="1" w:styleId="a5">
    <w:name w:val="脚注文本 字符"/>
    <w:basedOn w:val="a0"/>
    <w:link w:val="a4"/>
    <w:uiPriority w:val="99"/>
    <w:semiHidden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No Spacing"/>
    <w:uiPriority w:val="1"/>
    <w:qFormat/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a0"/>
    <w:uiPriority w:val="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标题 3 字符"/>
    <w:basedOn w:val="a0"/>
    <w:link w:val="3"/>
    <w:uiPriority w:val="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标题 5 字符"/>
    <w:basedOn w:val="a0"/>
    <w:link w:val="5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标题 6 字符"/>
    <w:basedOn w:val="a0"/>
    <w:link w:val="6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标题 7 字符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标题 8 字符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标题 9 字符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Title"/>
    <w:basedOn w:val="a"/>
    <w:next w:val="a"/>
    <w:link w:val="a9"/>
    <w:uiPriority w:val="10"/>
    <w:qFormat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9">
    <w:name w:val="标题 字符"/>
    <w:basedOn w:val="a0"/>
    <w:link w:val="a8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b">
    <w:name w:val="副标题 字符"/>
    <w:basedOn w:val="a0"/>
    <w:link w:val="aa"/>
    <w:uiPriority w:val="1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c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d">
    <w:name w:val="Emphasis"/>
    <w:basedOn w:val="a0"/>
    <w:uiPriority w:val="20"/>
    <w:qFormat/>
    <w:rPr>
      <w:i/>
      <w:iCs/>
    </w:rPr>
  </w:style>
  <w:style w:type="character" w:styleId="ae">
    <w:name w:val="Intense Emphasis"/>
    <w:basedOn w:val="a0"/>
    <w:uiPriority w:val="21"/>
    <w:qFormat/>
    <w:rPr>
      <w:b/>
      <w:bCs/>
      <w:i/>
      <w:iCs/>
      <w:color w:val="5B9BD5" w:themeColor="accent1"/>
    </w:rPr>
  </w:style>
  <w:style w:type="character" w:styleId="af">
    <w:name w:val="Strong"/>
    <w:basedOn w:val="a0"/>
    <w:uiPriority w:val="22"/>
    <w:qFormat/>
    <w:rPr>
      <w:b/>
      <w:bCs/>
    </w:rPr>
  </w:style>
  <w:style w:type="paragraph" w:styleId="af0">
    <w:name w:val="Quote"/>
    <w:basedOn w:val="a"/>
    <w:next w:val="a"/>
    <w:link w:val="af1"/>
    <w:uiPriority w:val="29"/>
    <w:qFormat/>
    <w:rPr>
      <w:i/>
      <w:iCs/>
      <w:color w:val="000000" w:themeColor="text1"/>
    </w:rPr>
  </w:style>
  <w:style w:type="character" w:customStyle="1" w:styleId="af1">
    <w:name w:val="引用 字符"/>
    <w:basedOn w:val="a0"/>
    <w:link w:val="af0"/>
    <w:uiPriority w:val="29"/>
    <w:rPr>
      <w:i/>
      <w:iCs/>
      <w:color w:val="000000" w:themeColor="text1"/>
    </w:rPr>
  </w:style>
  <w:style w:type="paragraph" w:styleId="af2">
    <w:name w:val="Intense Quote"/>
    <w:basedOn w:val="a"/>
    <w:next w:val="a"/>
    <w:link w:val="af3"/>
    <w:uiPriority w:val="30"/>
    <w:qFormat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3">
    <w:name w:val="明显引用 字符"/>
    <w:basedOn w:val="a0"/>
    <w:link w:val="af2"/>
    <w:uiPriority w:val="30"/>
    <w:rPr>
      <w:b/>
      <w:bCs/>
      <w:i/>
      <w:iCs/>
      <w:color w:val="5B9BD5" w:themeColor="accent1"/>
    </w:rPr>
  </w:style>
  <w:style w:type="character" w:styleId="af4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5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6">
    <w:name w:val="Book Title"/>
    <w:basedOn w:val="a0"/>
    <w:uiPriority w:val="33"/>
    <w:qFormat/>
    <w:rPr>
      <w:b/>
      <w:bCs/>
      <w:smallCaps/>
      <w:spacing w:val="5"/>
    </w:rPr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character" w:customStyle="1" w:styleId="FootnoteTextChar">
    <w:name w:val="Footnote Text Char"/>
    <w:basedOn w:val="a0"/>
    <w:uiPriority w:val="99"/>
    <w:semiHidden/>
    <w:rPr>
      <w:sz w:val="20"/>
      <w:szCs w:val="20"/>
    </w:rPr>
  </w:style>
  <w:style w:type="paragraph" w:styleId="af8">
    <w:name w:val="endnote text"/>
    <w:basedOn w:val="a"/>
    <w:link w:val="af9"/>
    <w:uiPriority w:val="99"/>
    <w:semiHidden/>
    <w:unhideWhenUsed/>
    <w:rPr>
      <w:sz w:val="20"/>
      <w:szCs w:val="20"/>
    </w:rPr>
  </w:style>
  <w:style w:type="character" w:customStyle="1" w:styleId="af9">
    <w:name w:val="尾注文本 字符"/>
    <w:basedOn w:val="a0"/>
    <w:link w:val="af8"/>
    <w:uiPriority w:val="99"/>
    <w:semiHidden/>
    <w:rPr>
      <w:sz w:val="20"/>
      <w:szCs w:val="20"/>
    </w:rPr>
  </w:style>
  <w:style w:type="character" w:styleId="afa">
    <w:name w:val="endnote reference"/>
    <w:basedOn w:val="a0"/>
    <w:uiPriority w:val="99"/>
    <w:semiHidden/>
    <w:unhideWhenUsed/>
    <w:rPr>
      <w:vertAlign w:val="superscript"/>
    </w:rPr>
  </w:style>
  <w:style w:type="paragraph" w:styleId="afb">
    <w:name w:val="Plain Text"/>
    <w:basedOn w:val="a"/>
    <w:link w:val="afc"/>
    <w:uiPriority w:val="99"/>
    <w:semiHidden/>
    <w:unhideWhenUsed/>
    <w:rPr>
      <w:rFonts w:ascii="Courier New" w:hAnsi="Courier New" w:cs="Courier New"/>
      <w:szCs w:val="21"/>
    </w:rPr>
  </w:style>
  <w:style w:type="character" w:customStyle="1" w:styleId="afc">
    <w:name w:val="纯文本 字符"/>
    <w:basedOn w:val="a0"/>
    <w:link w:val="afb"/>
    <w:uiPriority w:val="99"/>
    <w:rPr>
      <w:rFonts w:ascii="Courier New" w:hAnsi="Courier New" w:cs="Courier New"/>
      <w:sz w:val="21"/>
      <w:szCs w:val="21"/>
    </w:rPr>
  </w:style>
  <w:style w:type="paragraph" w:styleId="afd">
    <w:name w:val="envelope address"/>
    <w:basedOn w:val="a"/>
    <w:uiPriority w:val="99"/>
    <w:unhideWhenUsed/>
    <w:pPr>
      <w:ind w:left="2880"/>
    </w:pPr>
    <w:rPr>
      <w:rFonts w:asciiTheme="majorHAnsi" w:eastAsiaTheme="majorEastAsia" w:hAnsiTheme="majorHAnsi" w:cstheme="majorBidi"/>
      <w:sz w:val="24"/>
    </w:rPr>
  </w:style>
  <w:style w:type="paragraph" w:styleId="afe">
    <w:name w:val="envelope return"/>
    <w:basedOn w:val="a"/>
    <w:uiPriority w:val="99"/>
    <w:unhideWhenUsed/>
    <w:rPr>
      <w:rFonts w:asciiTheme="majorHAnsi" w:eastAsiaTheme="majorEastAsia" w:hAnsiTheme="majorHAnsi" w:cstheme="majorBidi"/>
      <w:sz w:val="20"/>
    </w:rPr>
  </w:style>
  <w:style w:type="paragraph" w:styleId="aff">
    <w:name w:val="header"/>
    <w:basedOn w:val="a"/>
    <w:link w:val="aff0"/>
    <w:uiPriority w:val="99"/>
    <w:unhideWhenUsed/>
    <w:rsid w:val="001B4E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f0">
    <w:name w:val="页眉 字符"/>
    <w:basedOn w:val="a0"/>
    <w:link w:val="aff"/>
    <w:uiPriority w:val="99"/>
    <w:rsid w:val="001B4E5B"/>
    <w:rPr>
      <w:sz w:val="18"/>
      <w:szCs w:val="18"/>
    </w:rPr>
  </w:style>
  <w:style w:type="paragraph" w:styleId="aff1">
    <w:name w:val="footer"/>
    <w:basedOn w:val="a"/>
    <w:link w:val="aff2"/>
    <w:uiPriority w:val="99"/>
    <w:unhideWhenUsed/>
    <w:rsid w:val="001B4E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f2">
    <w:name w:val="页脚 字符"/>
    <w:basedOn w:val="a0"/>
    <w:link w:val="aff1"/>
    <w:uiPriority w:val="99"/>
    <w:rsid w:val="001B4E5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lxbx.net/article/baoxian-61.htm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C43EB-82C1-4456-9E3E-414B2B83B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 Хайдаров</dc:creator>
  <cp:lastModifiedBy>吕林</cp:lastModifiedBy>
  <cp:revision>24</cp:revision>
  <dcterms:created xsi:type="dcterms:W3CDTF">2019-04-11T22:48:00Z</dcterms:created>
  <dcterms:modified xsi:type="dcterms:W3CDTF">2019-05-13T01:08:00Z</dcterms:modified>
</cp:coreProperties>
</file>